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C4C14">
      <w:pPr>
        <w:rPr>
          <w:smallCaps/>
          <w:sz w:val="20"/>
          <w:lang w:val="es-ES_tradnl"/>
        </w:rPr>
      </w:pPr>
      <w:bookmarkStart w:id="0" w:name="_GoBack"/>
      <w:bookmarkEnd w:id="0"/>
      <w:r>
        <w:rPr>
          <w:caps/>
          <w:sz w:val="20"/>
          <w:lang w:val="es-ES_tradnl"/>
        </w:rPr>
        <w:t>tema decimoquinto. literatura latinoamericana.</w:t>
      </w:r>
    </w:p>
    <w:p w:rsidR="00000000" w:rsidRDefault="005C4C14">
      <w:pPr>
        <w:rPr>
          <w:sz w:val="20"/>
          <w:lang w:val="es-ES_tradnl"/>
        </w:rPr>
      </w:pPr>
    </w:p>
    <w:p w:rsidR="00000000" w:rsidRDefault="005C4C14">
      <w:pPr>
        <w:pStyle w:val="Sangradetextonormal"/>
        <w:ind w:left="0"/>
      </w:pPr>
      <w:r>
        <w:t>LA LITERATURA LATINOAMERICANA</w:t>
      </w:r>
    </w:p>
    <w:p w:rsidR="00000000" w:rsidRDefault="005C4C14">
      <w:pPr>
        <w:pStyle w:val="Sangradetextonormal"/>
        <w:ind w:left="0"/>
      </w:pPr>
      <w:r>
        <w:t>JORGE LUIS BORGES</w:t>
      </w:r>
    </w:p>
    <w:p w:rsidR="00000000" w:rsidRDefault="005C4C14">
      <w:pPr>
        <w:pStyle w:val="Sangradetextonormal"/>
        <w:ind w:left="0"/>
      </w:pPr>
      <w:r>
        <w:t>MIGUEL ÁNGEL ASTURIAS</w:t>
      </w:r>
    </w:p>
    <w:p w:rsidR="00000000" w:rsidRDefault="005C4C14">
      <w:pPr>
        <w:pStyle w:val="Sangradetextonormal"/>
        <w:ind w:left="0"/>
      </w:pPr>
      <w:r>
        <w:t>ALEJO CARPENTIER</w:t>
      </w:r>
    </w:p>
    <w:p w:rsidR="00000000" w:rsidRDefault="005C4C14">
      <w:pPr>
        <w:pStyle w:val="Sangradetextonormal"/>
        <w:ind w:left="0"/>
      </w:pPr>
      <w:r>
        <w:t>JUAN RULFO</w:t>
      </w:r>
    </w:p>
    <w:p w:rsidR="00000000" w:rsidRDefault="005C4C14">
      <w:pPr>
        <w:pStyle w:val="Sangradetextonormal"/>
        <w:ind w:left="0"/>
      </w:pPr>
      <w:r>
        <w:t>ERNESTO SÁBATO</w:t>
      </w:r>
    </w:p>
    <w:p w:rsidR="00000000" w:rsidRDefault="005C4C14">
      <w:pPr>
        <w:pStyle w:val="Sangradetextonormal"/>
        <w:ind w:left="0"/>
      </w:pPr>
      <w:r>
        <w:t>JULIO CORTÁZAR</w:t>
      </w:r>
    </w:p>
    <w:p w:rsidR="00000000" w:rsidRDefault="005C4C14">
      <w:pPr>
        <w:pStyle w:val="Sangradetextonormal"/>
        <w:ind w:left="0"/>
      </w:pPr>
      <w:r>
        <w:t>CARLOS FUENTES</w:t>
      </w:r>
    </w:p>
    <w:p w:rsidR="00000000" w:rsidRDefault="005C4C14">
      <w:pPr>
        <w:pStyle w:val="Sangradetextonormal"/>
        <w:ind w:left="0"/>
      </w:pPr>
      <w:r>
        <w:t>MARIO VARGAS LLOSA</w:t>
      </w:r>
    </w:p>
    <w:p w:rsidR="00000000" w:rsidRDefault="005C4C14">
      <w:pPr>
        <w:pStyle w:val="Sangradetextonormal"/>
        <w:ind w:left="0"/>
      </w:pPr>
      <w:r>
        <w:t>PABLO NERUDA</w:t>
      </w:r>
    </w:p>
    <w:p w:rsidR="00000000" w:rsidRDefault="005C4C14">
      <w:pPr>
        <w:rPr>
          <w:sz w:val="20"/>
          <w:lang w:val="es-ES_tradnl"/>
        </w:rPr>
      </w:pPr>
    </w:p>
    <w:p w:rsidR="00000000" w:rsidRDefault="005C4C14">
      <w:pPr>
        <w:rPr>
          <w:sz w:val="20"/>
          <w:lang w:val="es-ES_tradnl"/>
        </w:rPr>
      </w:pPr>
    </w:p>
    <w:p w:rsidR="00000000" w:rsidRDefault="005C4C14">
      <w:pPr>
        <w:rPr>
          <w:sz w:val="20"/>
          <w:lang w:val="es-ES_tradnl"/>
        </w:rPr>
      </w:pPr>
    </w:p>
    <w:p w:rsidR="00000000" w:rsidRDefault="005C4C14">
      <w:pPr>
        <w:rPr>
          <w:sz w:val="20"/>
          <w:lang w:val="es-ES_tradnl"/>
        </w:rPr>
      </w:pPr>
    </w:p>
    <w:p w:rsidR="00000000" w:rsidRDefault="005C4C14">
      <w:pPr>
        <w:jc w:val="both"/>
        <w:rPr>
          <w:sz w:val="20"/>
          <w:lang w:val="es-ES_tradnl"/>
        </w:rPr>
      </w:pPr>
    </w:p>
    <w:p w:rsidR="00000000" w:rsidRDefault="005C4C14">
      <w:pPr>
        <w:jc w:val="both"/>
        <w:rPr>
          <w:sz w:val="20"/>
          <w:lang w:val="es-ES_tradnl"/>
        </w:rPr>
      </w:pPr>
      <w:r>
        <w:rPr>
          <w:sz w:val="20"/>
          <w:lang w:val="es-ES_tradnl"/>
        </w:rPr>
        <w:t>1.</w:t>
      </w:r>
      <w:r>
        <w:rPr>
          <w:sz w:val="20"/>
          <w:lang w:val="es-ES_tradnl"/>
        </w:rPr>
        <w:noBreakHyphen/>
        <w:t xml:space="preserve"> LITERATURA LATINOAMERICA</w:t>
      </w:r>
      <w:r>
        <w:rPr>
          <w:sz w:val="20"/>
          <w:lang w:val="es-ES_tradnl"/>
        </w:rPr>
        <w:t>NA</w:t>
      </w:r>
    </w:p>
    <w:p w:rsidR="00000000" w:rsidRDefault="005C4C14">
      <w:pPr>
        <w:ind w:firstLine="720"/>
        <w:jc w:val="both"/>
        <w:rPr>
          <w:sz w:val="20"/>
          <w:lang w:val="es-ES_tradnl"/>
        </w:rPr>
      </w:pPr>
    </w:p>
    <w:p w:rsidR="00000000" w:rsidRDefault="005C4C14">
      <w:pPr>
        <w:ind w:firstLine="720"/>
        <w:jc w:val="both"/>
        <w:rPr>
          <w:sz w:val="20"/>
          <w:lang w:val="es-ES_tradnl"/>
        </w:rPr>
      </w:pPr>
      <w:r>
        <w:rPr>
          <w:sz w:val="20"/>
          <w:lang w:val="es-ES_tradnl"/>
        </w:rPr>
        <w:t>El siglo XX representa, para la América que habla en len</w:t>
      </w:r>
      <w:r>
        <w:rPr>
          <w:sz w:val="20"/>
          <w:lang w:val="es-ES_tradnl"/>
        </w:rPr>
        <w:softHyphen/>
        <w:t>gua castellana, el pleno desarrollo de su literatu</w:t>
      </w:r>
      <w:r>
        <w:rPr>
          <w:sz w:val="20"/>
          <w:lang w:val="es-ES_tradnl"/>
        </w:rPr>
        <w:softHyphen/>
        <w:t>ra y la per</w:t>
      </w:r>
      <w:r>
        <w:rPr>
          <w:sz w:val="20"/>
          <w:lang w:val="es-ES_tradnl"/>
        </w:rPr>
        <w:softHyphen/>
        <w:t>fecta fusión de las influencias europeas con sus tradicio</w:t>
      </w:r>
      <w:r>
        <w:rPr>
          <w:sz w:val="20"/>
          <w:lang w:val="es-ES_tradnl"/>
        </w:rPr>
        <w:softHyphen/>
        <w:t>nes y temáticas nacionales.</w:t>
      </w:r>
    </w:p>
    <w:p w:rsidR="00000000" w:rsidRDefault="005C4C14">
      <w:pPr>
        <w:ind w:firstLine="720"/>
        <w:jc w:val="both"/>
        <w:rPr>
          <w:sz w:val="20"/>
          <w:lang w:val="es-ES_tradnl"/>
        </w:rPr>
      </w:pPr>
      <w:r>
        <w:rPr>
          <w:sz w:val="20"/>
          <w:lang w:val="es-ES_tradnl"/>
        </w:rPr>
        <w:t>La literatura latinoamericana es rica en la de</w:t>
      </w:r>
      <w:r>
        <w:rPr>
          <w:sz w:val="20"/>
          <w:lang w:val="es-ES_tradnl"/>
        </w:rPr>
        <w:t>scripción de los exuberantes paisajes, en la narración de las caracte</w:t>
      </w:r>
      <w:r>
        <w:rPr>
          <w:sz w:val="20"/>
          <w:lang w:val="es-ES_tradnl"/>
        </w:rPr>
        <w:softHyphen/>
        <w:t>rísticas autóctonas dentro de su multiplicidad racial, y en la denuncia de tantos problemas de orden social que oscurecen la vida de aquellos países.</w:t>
      </w:r>
    </w:p>
    <w:p w:rsidR="00000000" w:rsidRDefault="005C4C14">
      <w:pPr>
        <w:ind w:firstLine="720"/>
        <w:jc w:val="both"/>
        <w:rPr>
          <w:sz w:val="20"/>
          <w:lang w:val="es-ES_tradnl"/>
        </w:rPr>
      </w:pPr>
      <w:r>
        <w:rPr>
          <w:sz w:val="20"/>
          <w:lang w:val="es-ES_tradnl"/>
        </w:rPr>
        <w:t>En la actualidad son muchos los auto</w:t>
      </w:r>
      <w:r>
        <w:rPr>
          <w:sz w:val="20"/>
          <w:lang w:val="es-ES_tradnl"/>
        </w:rPr>
        <w:t>res destacados y to</w:t>
      </w:r>
      <w:r>
        <w:rPr>
          <w:sz w:val="20"/>
          <w:lang w:val="es-ES_tradnl"/>
        </w:rPr>
        <w:softHyphen/>
        <w:t>dos, con diversidad de técnicas y estilos, quieren aportar a la cultura universal la expresión de los sentimientos que les es propia, además de una peculiar visión del mundo y de la na</w:t>
      </w:r>
      <w:r>
        <w:rPr>
          <w:sz w:val="20"/>
          <w:lang w:val="es-ES_tradnl"/>
        </w:rPr>
        <w:softHyphen/>
        <w:t>turaleza. Estos literatos usan el realismo mágico y</w:t>
      </w:r>
      <w:r>
        <w:rPr>
          <w:sz w:val="20"/>
          <w:lang w:val="es-ES_tradnl"/>
        </w:rPr>
        <w:t xml:space="preserve"> la fanta</w:t>
      </w:r>
      <w:r>
        <w:rPr>
          <w:sz w:val="20"/>
          <w:lang w:val="es-ES_tradnl"/>
        </w:rPr>
        <w:softHyphen/>
        <w:t>sía, como fantástica es la naturaleza y fuera de lo común la vida de allá.</w:t>
      </w:r>
    </w:p>
    <w:p w:rsidR="00000000" w:rsidRDefault="005C4C14">
      <w:pPr>
        <w:ind w:firstLine="720"/>
        <w:jc w:val="both"/>
        <w:rPr>
          <w:sz w:val="20"/>
          <w:lang w:val="es-ES_tradnl"/>
        </w:rPr>
      </w:pPr>
      <w:r>
        <w:rPr>
          <w:sz w:val="20"/>
          <w:lang w:val="es-ES_tradnl"/>
        </w:rPr>
        <w:t>La literatura de alto nivel formó siempre parte de la cultura de dichos países. Durante el siglo XX hubo grandes poe</w:t>
      </w:r>
      <w:r>
        <w:rPr>
          <w:sz w:val="20"/>
          <w:lang w:val="es-ES_tradnl"/>
        </w:rPr>
        <w:softHyphen/>
        <w:t>tas como Amado Nervo (México), Guillermo Valencia (Col</w:t>
      </w:r>
      <w:r>
        <w:rPr>
          <w:sz w:val="20"/>
          <w:lang w:val="es-ES_tradnl"/>
        </w:rPr>
        <w:t>om</w:t>
      </w:r>
      <w:r>
        <w:rPr>
          <w:sz w:val="20"/>
          <w:lang w:val="es-ES_tradnl"/>
        </w:rPr>
        <w:softHyphen/>
        <w:t>bia), Leopoldo Lugones (Argentina)...</w:t>
      </w:r>
    </w:p>
    <w:p w:rsidR="00000000" w:rsidRDefault="005C4C14">
      <w:pPr>
        <w:ind w:firstLine="720"/>
        <w:jc w:val="both"/>
        <w:rPr>
          <w:sz w:val="20"/>
          <w:lang w:val="es-ES_tradnl"/>
        </w:rPr>
      </w:pPr>
      <w:r>
        <w:rPr>
          <w:sz w:val="20"/>
          <w:lang w:val="es-ES_tradnl"/>
        </w:rPr>
        <w:t>La literatura latinoamericana ha recibido la influencia de la vida intelectual francesa e inglesa, que le viene por tradición desde los tiempos de su independencia polí</w:t>
      </w:r>
      <w:r>
        <w:rPr>
          <w:sz w:val="20"/>
          <w:lang w:val="es-ES_tradnl"/>
        </w:rPr>
        <w:softHyphen/>
        <w:t xml:space="preserve">tica, que pudo ser lograda gracias a la ayuda </w:t>
      </w:r>
      <w:r>
        <w:rPr>
          <w:sz w:val="20"/>
          <w:lang w:val="es-ES_tradnl"/>
        </w:rPr>
        <w:t>cultural de dichas nacio</w:t>
      </w:r>
      <w:r>
        <w:rPr>
          <w:sz w:val="20"/>
          <w:lang w:val="es-ES_tradnl"/>
        </w:rPr>
        <w:softHyphen/>
        <w:t>nes.</w:t>
      </w:r>
    </w:p>
    <w:p w:rsidR="00000000" w:rsidRDefault="005C4C14">
      <w:pPr>
        <w:ind w:firstLine="720"/>
        <w:jc w:val="both"/>
        <w:rPr>
          <w:sz w:val="20"/>
          <w:lang w:val="es-ES_tradnl"/>
        </w:rPr>
      </w:pPr>
      <w:r>
        <w:rPr>
          <w:sz w:val="20"/>
          <w:lang w:val="es-ES_tradnl"/>
        </w:rPr>
        <w:t>En el momento en que ciertos autores de la gene</w:t>
      </w:r>
      <w:r>
        <w:rPr>
          <w:sz w:val="20"/>
          <w:lang w:val="es-ES_tradnl"/>
        </w:rPr>
        <w:softHyphen/>
        <w:t>ración del 27 eran censurados en Castilla, ellos influían fuerte</w:t>
      </w:r>
      <w:r>
        <w:rPr>
          <w:sz w:val="20"/>
          <w:lang w:val="es-ES_tradnl"/>
        </w:rPr>
        <w:softHyphen/>
        <w:t>mente en las letras de los países latinoamericanos.</w:t>
      </w:r>
    </w:p>
    <w:p w:rsidR="00000000" w:rsidRDefault="005C4C14">
      <w:pPr>
        <w:ind w:firstLine="720"/>
        <w:jc w:val="both"/>
        <w:rPr>
          <w:sz w:val="20"/>
          <w:lang w:val="es-ES_tradnl"/>
        </w:rPr>
      </w:pPr>
      <w:r>
        <w:rPr>
          <w:sz w:val="20"/>
          <w:lang w:val="es-ES_tradnl"/>
        </w:rPr>
        <w:t>En los años 40 comenzó la decadencia del realismo en La</w:t>
      </w:r>
      <w:r>
        <w:rPr>
          <w:sz w:val="20"/>
          <w:lang w:val="es-ES_tradnl"/>
        </w:rPr>
        <w:softHyphen/>
        <w:t>ti</w:t>
      </w:r>
      <w:r>
        <w:rPr>
          <w:sz w:val="20"/>
          <w:lang w:val="es-ES_tradnl"/>
        </w:rPr>
        <w:softHyphen/>
        <w:t>no</w:t>
      </w:r>
      <w:r>
        <w:rPr>
          <w:sz w:val="20"/>
          <w:lang w:val="es-ES_tradnl"/>
        </w:rPr>
        <w:t>américa y se abrieron camino otros movimientos vanguar</w:t>
      </w:r>
      <w:r>
        <w:rPr>
          <w:sz w:val="20"/>
          <w:lang w:val="es-ES_tradnl"/>
        </w:rPr>
        <w:softHyphen/>
        <w:t>dis</w:t>
      </w:r>
      <w:r>
        <w:rPr>
          <w:sz w:val="20"/>
          <w:lang w:val="es-ES_tradnl"/>
        </w:rPr>
        <w:softHyphen/>
        <w:t xml:space="preserve">tas, que tomaron fuerza durante los años 60. </w:t>
      </w:r>
    </w:p>
    <w:p w:rsidR="00000000" w:rsidRDefault="005C4C14">
      <w:pPr>
        <w:ind w:firstLine="720"/>
        <w:jc w:val="both"/>
        <w:rPr>
          <w:sz w:val="20"/>
          <w:lang w:val="es-ES_tradnl"/>
        </w:rPr>
      </w:pPr>
      <w:r>
        <w:rPr>
          <w:sz w:val="20"/>
          <w:lang w:val="es-ES_tradnl"/>
        </w:rPr>
        <w:t>Las características de la literatura latinoamericana ac</w:t>
      </w:r>
      <w:r>
        <w:rPr>
          <w:sz w:val="20"/>
          <w:lang w:val="es-ES_tradnl"/>
        </w:rPr>
        <w:softHyphen/>
        <w:t>tual son las siguientes:</w:t>
      </w:r>
    </w:p>
    <w:p w:rsidR="00000000" w:rsidRDefault="005C4C14">
      <w:pPr>
        <w:pStyle w:val="Textoindependiente"/>
        <w:spacing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literatura comprometida social y políticamente;</w:t>
      </w:r>
    </w:p>
    <w:p w:rsidR="00000000" w:rsidRDefault="005C4C14">
      <w:pPr>
        <w:jc w:val="both"/>
        <w:rPr>
          <w:sz w:val="20"/>
          <w:lang w:val="es-ES_tradnl"/>
        </w:rPr>
      </w:pPr>
      <w:r>
        <w:rPr>
          <w:sz w:val="20"/>
          <w:lang w:val="es-ES_tradnl"/>
        </w:rPr>
        <w:t>orientación formal sur</w:t>
      </w:r>
      <w:r>
        <w:rPr>
          <w:sz w:val="20"/>
          <w:lang w:val="es-ES_tradnl"/>
        </w:rPr>
        <w:t>realista, con mezcla de fantasía y realidad (realismo mágico), y</w:t>
      </w:r>
    </w:p>
    <w:p w:rsidR="005C4C14" w:rsidRDefault="005C4C14">
      <w:pPr>
        <w:pStyle w:val="Textoindependiente2"/>
      </w:pPr>
      <w:r>
        <w:t>experimentación de diferentes formas estilísticas y de lenguaje, con superposición de esti</w:t>
      </w:r>
      <w:r>
        <w:softHyphen/>
        <w:t>los y de registros, distorsiones sintácticas y léxicas.</w:t>
      </w:r>
    </w:p>
    <w:sectPr w:rsidR="005C4C14">
      <w:endnotePr>
        <w:numFmt w:val="decimal"/>
      </w:endnotePr>
      <w:type w:val="continuous"/>
      <w:pgSz w:w="11905" w:h="16837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BE5"/>
    <w:multiLevelType w:val="singleLevel"/>
    <w:tmpl w:val="FA8A4DD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B86246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0E2D8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0B66A9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F5864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281591E"/>
    <w:multiLevelType w:val="singleLevel"/>
    <w:tmpl w:val="FA8A4DD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2D451F2"/>
    <w:multiLevelType w:val="singleLevel"/>
    <w:tmpl w:val="FA8A4DD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1EB2628"/>
    <w:multiLevelType w:val="singleLevel"/>
    <w:tmpl w:val="FA8A4DD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74E2B1A"/>
    <w:multiLevelType w:val="singleLevel"/>
    <w:tmpl w:val="FA8A4DD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endnotePr>
    <w:numFmt w:val="decimal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C41"/>
    <w:rsid w:val="005C4C14"/>
    <w:rsid w:val="009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CA642-57D9-44AE-B220-11D8D93B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basedOn w:val="Normal"/>
    <w:semiHidden/>
    <w:pPr>
      <w:spacing w:line="360" w:lineRule="auto"/>
      <w:jc w:val="both"/>
    </w:pPr>
    <w:rPr>
      <w:rFonts w:ascii="Arial" w:hAnsi="Arial"/>
      <w:lang w:val="es-ES_tradnl"/>
    </w:rPr>
  </w:style>
  <w:style w:type="paragraph" w:styleId="Sangradetextonormal">
    <w:name w:val="Body Text Indent"/>
    <w:basedOn w:val="Normal"/>
    <w:semiHidden/>
    <w:pPr>
      <w:ind w:left="720"/>
    </w:pPr>
    <w:rPr>
      <w:sz w:val="20"/>
      <w:lang w:val="es-ES_tradnl"/>
    </w:rPr>
  </w:style>
  <w:style w:type="paragraph" w:styleId="Textoindependiente2">
    <w:name w:val="Body Text 2"/>
    <w:basedOn w:val="Normal"/>
    <w:semiHidden/>
    <w:pPr>
      <w:jc w:val="both"/>
    </w:pPr>
    <w:rPr>
      <w:sz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 DECIMOQUINTO</vt:lpstr>
    </vt:vector>
  </TitlesOfParts>
  <Company>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 DECIMOQUINTO</dc:title>
  <dc:subject/>
  <dc:creator>.</dc:creator>
  <cp:keywords/>
  <cp:lastModifiedBy>juan</cp:lastModifiedBy>
  <cp:revision>2</cp:revision>
  <dcterms:created xsi:type="dcterms:W3CDTF">2019-04-27T17:29:00Z</dcterms:created>
  <dcterms:modified xsi:type="dcterms:W3CDTF">2019-04-27T17:29:00Z</dcterms:modified>
</cp:coreProperties>
</file>